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88" w:afterAutospacing="0" w:line="401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2F2F2"/>
        </w:rPr>
        <w:t>招聘流程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88" w:afterAutospacing="0" w:line="401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2F2F2"/>
        </w:rPr>
        <w:drawing>
          <wp:inline distT="0" distB="0" distL="114300" distR="114300">
            <wp:extent cx="5868035" cy="1071245"/>
            <wp:effectExtent l="0" t="0" r="571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E4CF4"/>
    <w:rsid w:val="042E4CF4"/>
    <w:rsid w:val="63D84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2020-09-16T07:31:00Z</dcterms:created>
  <dc:creator>ASUS</dc:creator>
  <cp:lastModifiedBy>ASUS</cp:lastModifiedBy>
  <dcterms:modified xsi:type="dcterms:W3CDTF">2020-09-16T07:31:53Z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